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3764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第四單元 耶穌的使命與奇蹟</w:t>
      </w:r>
    </w:p>
    <w:p w14:paraId="259ED79D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 w:hint="eastAsia"/>
          <w:b/>
          <w:bCs/>
          <w:color w:val="000000"/>
          <w:sz w:val="22"/>
          <w:szCs w:val="22"/>
        </w:rPr>
      </w:pPr>
    </w:p>
    <w:p w14:paraId="59C2652B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第四週概論：「他是誰？」（路加福音第 7–9 章）</w:t>
      </w:r>
    </w:p>
    <w:p w14:paraId="11B0193C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路加告訴我們，當魔鬼在曠野中離開耶穌後，耶穌便返回加里肋亞，立刻展開祂傳教的使命。祂走遍各地會堂，宣講喜訊；祂召叫首批門徒；憑著祂的教導與治癒奇蹟，吸引了一大群追隨者。</w:t>
      </w:r>
    </w:p>
    <w:p w14:paraId="2BC4DAE1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3A0DB98A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隨著福音的推廣，耶穌的教導變得更具挑戰性，祂的奇蹟也愈發驚人。這時，我們發現許多人——包括洗者若翰的門徒、黑落德、宗教領袖、群眾、外邦人，甚至耶穌自己的門徒——都在以不同方式提出同樣的問題：「祂到底是誰？」</w:t>
      </w:r>
    </w:p>
    <w:p w14:paraId="3B93A7C5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2A97F2BB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起初，耶穌在許多方面，特別是在祂施行的治癒奇蹟上，與舊約的先知相似。例如，耶穌治好百夫長僕人的病，讓人想起厄里叟先知治癒敘利亞人納阿曼的事蹟（參見《列王紀下》5 章）；耶穌使納因城寡婦的兒子復活，也讓人聯想到厄里亞使匝勒法特寡婦的兒子復活的奇蹟（參見《列王紀上》17 章）。這些奇蹟不僅滿足了人們迫切的身體需求，更是先知性的記號。透過這些行動，那些有眼看的人將認出祂是誰。</w:t>
      </w:r>
    </w:p>
    <w:p w14:paraId="2247B252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3390CB15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然而，耶穌遠不止是一位先知。即使祂宣講天主的國來臨，祂的作為也令人想起達味王朝中的某些人物。例如：撒羅滿王撰寫了智慧文學與箴言，根據猶太傳統，他也與驅魔行動有所關聯。因此，當百姓聽到耶穌以比喻教導，並親眼目睹祂驅逐魔鬼時，便開始意識到祂就是那位新「達味之子」——長久以來所期待的默西亞，達味王位的繼承者。</w:t>
      </w:r>
    </w:p>
    <w:p w14:paraId="54CBAF8E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251ACD01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耶穌也親自向門徒提出更深一層的問題：「你們說我是誰？」伯多祿立刻答道：「是天主的受傅者」（即基督）。隨即，耶穌便開始向門徒啟示祂在耶路撒冷即將面對的苦難：祂將被棄絕、遭受重苦，甚至被殺，第三天要復活。耶穌也同時將祂的死亡與門徒的身份連結在一起——祂說：「誰若願意跟隨我，就該捨棄自己，每天背著自己的十字架，來跟隨我。」</w:t>
      </w:r>
    </w:p>
    <w:p w14:paraId="103760DB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378B5B98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門徒的代價極高——單靠自己，我們無法做到這一點；但我們並不孤單，因為耶穌親自帶領我們前行。如果我們像伯多祿一樣，真心承認耶穌是基督，是天主子，那麼我們也必須準備好跟隨祂的腳步。</w:t>
      </w:r>
    </w:p>
    <w:p w14:paraId="7845AC3C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23ED67B8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16 天</w:t>
      </w:r>
    </w:p>
    <w:p w14:paraId="65B0C34D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4941496C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請先閱讀〈概論：「祂是誰？」〉，接著閱讀《路加福音》7:1–17（耶穌治癒百夫長的僕人；耶穌在納因</w:t>
      </w:r>
      <w:r w:rsidRPr="001F1BAF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城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復活寡婦的兒子）。</w:t>
      </w:r>
    </w:p>
    <w:p w14:paraId="68AA9603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7349F2DD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76F6F933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百夫長對耶穌的回應（路加 7:1–10）如何展現他偉大的信德？</w:t>
      </w:r>
    </w:p>
    <w:p w14:paraId="7BC30F89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你如何在自己的生活中實踐這個信德的榜樣？</w:t>
      </w:r>
    </w:p>
    <w:p w14:paraId="0537FE46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67242BD3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C3E4046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F4AD953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807DA74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0226E83" w14:textId="457FEF30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第 17 天</w:t>
      </w:r>
    </w:p>
    <w:p w14:paraId="53F68270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請閱讀《路加福音》7:18–50（洗者若翰的門徒前來；罪婦獲得寬恕）。</w:t>
      </w:r>
    </w:p>
    <w:p w14:paraId="32F6DD47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在路加 7:18–23 中，我們讀到洗者若翰差遣兩位門徒詢問耶穌是否就是「要來的那一位」，或他們是否該另覓他人（路加 7:19）。</w:t>
      </w:r>
    </w:p>
    <w:p w14:paraId="4393B76C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你如何理解耶穌對此的回應？</w:t>
      </w:r>
    </w:p>
    <w:p w14:paraId="14F080C8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050E6533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B846FD7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1CC1966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1FD1947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9892443" w14:textId="0E90BF0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18 天</w:t>
      </w:r>
    </w:p>
    <w:p w14:paraId="4D41139A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請閱讀《路加福音》8:1–25（幾位婦女陪伴耶穌；撒種的比喻與解釋；燈不可隱藏；誰是耶穌真正的親人；耶穌平息風浪）。</w:t>
      </w:r>
    </w:p>
    <w:p w14:paraId="5499DF0C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2E0EC2FA" w14:textId="77777777" w:rsidR="009C221A" w:rsidRPr="001F1BAF" w:rsidRDefault="009C221A" w:rsidP="009C221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在古代社會中，婦女常被邊緣化，甚至不得在法庭作證。考慮這背景，你認為路加 8:1–3 告訴我們耶穌與婦女之間是怎麼樣的關係？</w:t>
      </w:r>
    </w:p>
    <w:p w14:paraId="075AAEB7" w14:textId="77777777" w:rsidR="009C221A" w:rsidRPr="001F1BAF" w:rsidRDefault="009C221A" w:rsidP="009C221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ingLiU" w:eastAsia="MingLiU" w:hAnsi="MingLiU" w:hint="eastAsia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根據路加 8:22–25 耶穌平息風浪的記述，我們可以得出什麼的結論？</w:t>
      </w:r>
    </w:p>
    <w:p w14:paraId="3CED574E" w14:textId="77777777" w:rsidR="009C221A" w:rsidRPr="001F1BAF" w:rsidRDefault="009C221A" w:rsidP="009C221A">
      <w:pPr>
        <w:rPr>
          <w:rFonts w:ascii="MingLiU" w:eastAsia="MingLiU" w:hAnsi="MingLiU" w:hint="eastAsia"/>
          <w:sz w:val="22"/>
          <w:szCs w:val="22"/>
        </w:rPr>
      </w:pPr>
    </w:p>
    <w:p w14:paraId="6268F703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7DED0AF1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89DC4D1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0140BEE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F4AC7D3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783B2758" w14:textId="1DF73220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19 天</w:t>
      </w:r>
    </w:p>
    <w:p w14:paraId="10615D46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請閱讀《路加福音》8:26–56（治癒革辣撒附魔者；使少女復活並治癒患血漏的婦人）。</w:t>
      </w:r>
    </w:p>
    <w:p w14:paraId="0243F51D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041F133C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耶穌治癒革辣撒地區的附魔者後，豬倌與當地居民請求祂離開（路加 8:26–39）。起初這反應看似奇怪，但從人性的角度理解，他們的生計——那些豬——已喪失殆盡。你是否也曾因害怕損失而抗拒耶穌的臨在與行動？</w:t>
      </w:r>
    </w:p>
    <w:p w14:paraId="37319308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※註：這是一個相當個人化 的反思，建議記下筆記作為祈禱內容，但請避免在小組中公開分享此題的答案。</w:t>
      </w:r>
    </w:p>
    <w:p w14:paraId="03E26727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1AA04E84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F3FB0DC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4772743E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1F9BF1C7" w14:textId="70D54DE0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20 天</w:t>
      </w:r>
    </w:p>
    <w:p w14:paraId="3C971205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請閱讀《路加福音》9:1–27（派遣十二宗徒；黑落德的困惑；五餅二魚；伯多祿宣認耶穌是默西亞；背負自己的十字架）。</w:t>
      </w:r>
    </w:p>
    <w:p w14:paraId="7C8897A4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回應</w:t>
      </w:r>
    </w:p>
    <w:p w14:paraId="1F2E5F6C" w14:textId="77777777" w:rsidR="009C221A" w:rsidRPr="001F1BAF" w:rsidRDefault="009C221A" w:rsidP="009C221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**舊約連結：**請閱讀《列王紀上》17:8–24。你發現耶穌與厄里亞有何相似之處？</w:t>
      </w:r>
    </w:p>
    <w:p w14:paraId="510F7AFD" w14:textId="77777777" w:rsidR="009C221A" w:rsidRPr="001F1BAF" w:rsidRDefault="009C221A" w:rsidP="009C221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ingLiU" w:eastAsia="MingLiU" w:hAnsi="MingLiU" w:hint="eastAsia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在路加 9:10–17 中，耶穌以少量餅食使五千人吃飽。這個奇蹟與我們所信的聖體聖事有何聯繫？</w:t>
      </w:r>
    </w:p>
    <w:p w14:paraId="59EE240F" w14:textId="77777777" w:rsidR="009C221A" w:rsidRPr="001F1BAF" w:rsidRDefault="009C221A" w:rsidP="009C221A">
      <w:pPr>
        <w:spacing w:after="240"/>
        <w:rPr>
          <w:rFonts w:ascii="MingLiU" w:eastAsia="MingLiU" w:hAnsi="MingLiU" w:hint="eastAsia"/>
          <w:sz w:val="22"/>
          <w:szCs w:val="22"/>
        </w:rPr>
      </w:pPr>
      <w:r w:rsidRPr="001F1BAF">
        <w:rPr>
          <w:rFonts w:ascii="MingLiU" w:eastAsia="MingLiU" w:hAnsi="MingLiU"/>
          <w:sz w:val="22"/>
          <w:szCs w:val="22"/>
        </w:rPr>
        <w:br/>
      </w:r>
    </w:p>
    <w:p w14:paraId="703EA8A8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1FEA3FB9" w14:textId="22CB671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21 天</w:t>
      </w:r>
    </w:p>
    <w:p w14:paraId="789B61BD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請閱讀《路加福音》9:28–62（耶穌顯聖容；治癒附魔的兒童；再度預告受難；真正的偉大；另一位驅魔者；撒瑪黎雅村不接納耶穌；跟隨耶穌的挑戰）。</w:t>
      </w:r>
    </w:p>
    <w:p w14:paraId="7C017F13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跟隨耶穌確實不容易。在路加 9:57–62 中，耶穌遇到幾位想跟隨祂的人，但他們在信仰召喚與俗務牽掛之間猶豫不決。</w:t>
      </w:r>
    </w:p>
    <w:p w14:paraId="60750000" w14:textId="77777777" w:rsidR="009C221A" w:rsidRPr="001F1BAF" w:rsidRDefault="009C221A" w:rsidP="009C221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這些人的困境是否也與你自身面對的掙扎相似？耶穌如何呼喚你將這些憂慮交託於祂？</w:t>
      </w:r>
    </w:p>
    <w:p w14:paraId="038DE2D6" w14:textId="77777777" w:rsidR="009C221A" w:rsidRPr="001F1BAF" w:rsidRDefault="009C221A" w:rsidP="009C221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ingLiU" w:eastAsia="MingLiU" w:hAnsi="MingLiU" w:hint="eastAsia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此外，耶穌早在路加 9:23 中指出，凡願跟隨祂的人必須天天背起自己的十字架。</w:t>
      </w:r>
    </w:p>
    <w:p w14:paraId="7543CF41" w14:textId="77777777" w:rsidR="009C221A" w:rsidRPr="001F1BAF" w:rsidRDefault="009C221A" w:rsidP="009C221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ingLiU" w:eastAsia="MingLiU" w:hAnsi="MingLiU" w:hint="eastAsia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作為基督徒，你可以甘心自願背起哪些十字架來追隨祂？</w:t>
      </w:r>
    </w:p>
    <w:p w14:paraId="4572F490" w14:textId="77777777" w:rsidR="009C221A" w:rsidRPr="001F1BAF" w:rsidRDefault="009C221A" w:rsidP="009C221A">
      <w:pPr>
        <w:rPr>
          <w:rFonts w:ascii="MingLiU" w:eastAsia="MingLiU" w:hAnsi="MingLiU" w:hint="eastAsia"/>
          <w:sz w:val="22"/>
          <w:szCs w:val="22"/>
        </w:rPr>
      </w:pPr>
    </w:p>
    <w:p w14:paraId="5B440E57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899C6EF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60BEE2A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61D0D34" w14:textId="2E719272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22 天 小組聚會</w:t>
      </w:r>
    </w:p>
    <w:p w14:paraId="03907C61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59004BB6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7B6560FA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應用：反省與實踐</w:t>
      </w:r>
    </w:p>
    <w:p w14:paraId="7B464B2E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反省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br/>
        <w:t>當耶穌問門徒們：「眾人說我是誰？」（路加福音 9:18），伯多祿作出了廣為人知的回答：「天主的受傅者」（路加福音 9:20）。然而，今天的你，認為耶穌是誰？如果你和伯多祿一樣，相信祂就是默西亞、是天主子，那麼請你誠實地問自己兩個問題：</w:t>
      </w:r>
    </w:p>
    <w:p w14:paraId="52BF275C" w14:textId="77777777" w:rsidR="009C221A" w:rsidRPr="001F1BAF" w:rsidRDefault="009C221A" w:rsidP="009C221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我的言行舉止，是否表現出我真心相信耶穌是基督？</w:t>
      </w:r>
    </w:p>
    <w:p w14:paraId="0A55D3CF" w14:textId="77777777" w:rsidR="009C221A" w:rsidRPr="001F1BAF" w:rsidRDefault="009C221A" w:rsidP="009C221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ingLiU" w:eastAsia="MingLiU" w:hAnsi="MingLiU" w:hint="eastAsia"/>
          <w:color w:val="000000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我可以在哪些方面，讓自己的生活更真實地反映出我對耶穌基督信仰的承認？</w:t>
      </w:r>
    </w:p>
    <w:p w14:paraId="19AB6872" w14:textId="77777777" w:rsidR="009C221A" w:rsidRPr="001F1BAF" w:rsidRDefault="009C221A" w:rsidP="009C221A">
      <w:pPr>
        <w:rPr>
          <w:rFonts w:ascii="MingLiU" w:eastAsia="MingLiU" w:hAnsi="MingLiU" w:hint="eastAsia"/>
          <w:sz w:val="22"/>
          <w:szCs w:val="22"/>
        </w:rPr>
      </w:pPr>
    </w:p>
    <w:p w14:paraId="380A0617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D077127" w14:textId="77777777" w:rsidR="009C221A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FD29263" w14:textId="739883DB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實踐</w:t>
      </w: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br/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我們與天主的關係，必須透過愛的具體行動延伸至他人，特別是那些我們每天相遇、共處的人。請靜下心來，花幾分鐘向天主祈求光照，讓你想出一個具體的方法，將天主的愛傳遞給你生命中某位重要的人──例如你的配偶、孩子、鄰居或同事。</w:t>
      </w:r>
    </w:p>
    <w:p w14:paraId="2C46C9EA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32BCE9B4" w14:textId="77777777" w:rsidR="009C221A" w:rsidRPr="001F1BAF" w:rsidRDefault="009C221A" w:rsidP="009C221A">
      <w:pPr>
        <w:pStyle w:val="NormalWeb"/>
        <w:spacing w:before="0" w:beforeAutospacing="0" w:after="16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延伸研讀：耶穌的尊號</w:t>
      </w:r>
    </w:p>
    <w:p w14:paraId="145E741D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lastRenderedPageBreak/>
        <w:t>聖路加在其福音中使用了許多尊號來稱呼耶穌。若我們逐一思考這些稱號，將更能體會其深刻意義：</w:t>
      </w:r>
    </w:p>
    <w:p w14:paraId="06992839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3CA8C236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人子：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這個尊號帶有舊約的背景。耶穌似乎以此來表明自己是那位受傅的默西亞，受天主派遣來救贖祂的子民。這一點可見於《達尼爾先知書》七章13至14節：「看見一位相似人子者，乘著天上的雲彩而來……他便賜給似人子者統治權、尊榮和國度，各民族、各邦國及各異語人民都要侍奉他；他的王權是永遠的王權，永存不替，他的國度永不滅亡。」耶穌在公議會面前提到自己時，也引用了這段經文：「從今以後，人子要坐在大能者天主的右邊。」（路 22:69）</w:t>
      </w:r>
    </w:p>
    <w:p w14:paraId="312F719A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0425EE93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天主之子：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此尊號強調耶穌的天主性。除此之外，也指向耶穌是達味王室的默西亞繼承人。因為在舊約聖詠中，天主曾對君王宣示：「你是我的兒子，我今日生了你。」（詠 2:7）</w:t>
      </w:r>
    </w:p>
    <w:p w14:paraId="3E3E37C6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73EE6D82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基督／默西亞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：「基督」（Christos）是希臘文，「默西亞」（Mashiach）是希伯來文，兩者皆意指「受傅者」。在舊約中，凡是以油傅抹、被選立為君王的人，都被稱為「默西亞」。後來，先知們預言會有一位真正由天主傅立的默西亞來臨，為天主的百姓帶來救恩。</w:t>
      </w:r>
    </w:p>
    <w:p w14:paraId="1CEC187A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2873CABA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達味之子：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耶穌是合法的達味王室後裔。「達味之子」是舊約中對默西亞的稱呼，這位受傅者將承繼達味的王權，統治以色列家。</w:t>
      </w:r>
    </w:p>
    <w:p w14:paraId="7D350334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75C8E696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主：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在新約中，「主」（希臘文 Kyrios）是猶太人用以稱呼天主的方式之一。因為在猶太傳統中，天主的聖名「雅威」（YHWH）不可直呼，「主」（Adonai）便成為了尊稱天主的代稱。</w:t>
      </w:r>
    </w:p>
    <w:p w14:paraId="3742FCB5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1FE57B1B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猶太人的君王：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這個稱號隱含於「達味之子」的身分中。在耶穌受難時，羅馬兵士以此名稱來嘲笑祂（路 23:37），這也成為釘在十字架上的名號（路 23:38）。</w:t>
      </w:r>
    </w:p>
    <w:p w14:paraId="41B07BFF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2A91C087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b/>
          <w:bCs/>
          <w:color w:val="000000"/>
          <w:sz w:val="22"/>
          <w:szCs w:val="22"/>
        </w:rPr>
        <w:t>撒瑪黎雅人</w:t>
      </w:r>
    </w:p>
    <w:p w14:paraId="3493BB2F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撒瑪黎雅人在聖路加福音中多次出現，包括耶穌被撒瑪黎雅人拒絕（路 9:51–56），以及著名的「慈善的撒瑪黎雅人」比喻（路 10:29–37）。但撒瑪黎雅人到底是誰？</w:t>
      </w:r>
    </w:p>
    <w:p w14:paraId="2280C022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4057ABD2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撒瑪黎雅人並非猶太人，但可以說是以色列人。他們是以色列北國十個支派的後裔。《列王紀下》第十七章記述，亞述帝國征服北國後，強迫當地人與五個外邦民族通婚，形成了撒瑪黎雅民族。</w:t>
      </w:r>
    </w:p>
    <w:p w14:paraId="7E677E76" w14:textId="77777777" w:rsidR="009C221A" w:rsidRPr="001F1BAF" w:rsidRDefault="009C221A" w:rsidP="009C221A">
      <w:pPr>
        <w:rPr>
          <w:rFonts w:ascii="MingLiU" w:eastAsia="MingLiU" w:hAnsi="MingLiU"/>
          <w:sz w:val="22"/>
          <w:szCs w:val="22"/>
        </w:rPr>
      </w:pPr>
    </w:p>
    <w:p w14:paraId="636B79A3" w14:textId="77777777" w:rsidR="009C221A" w:rsidRPr="001F1BAF" w:rsidRDefault="009C221A" w:rsidP="009C221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 w:hint="eastAsia"/>
          <w:color w:val="000000"/>
          <w:sz w:val="22"/>
          <w:szCs w:val="22"/>
        </w:rPr>
        <w:t>當猶太人從巴比倫流亡歸回，重建耶路撒冷與聖殿時（見《厄斯德拉書》與《乃赫米雅書》），撒瑪黎雅人成為猶太人的對立族群。雙方的爭議集中在經典的認定與敬拜的地點。撒瑪黎雅人只承認梅瑟五書（即五經）為聖經，並在革黎斤山建有自己的聖所，而非耶路撒冷的聖殿。</w:t>
      </w:r>
    </w:p>
    <w:p w14:paraId="4991A2FE" w14:textId="618CC41A" w:rsidR="00EA14DF" w:rsidRPr="009C221A" w:rsidRDefault="009C221A" w:rsidP="009C221A">
      <w:pPr>
        <w:rPr>
          <w:rFonts w:ascii="MingLiU" w:eastAsia="MingLiU" w:hAnsi="MingLiU"/>
          <w:sz w:val="22"/>
          <w:szCs w:val="22"/>
        </w:rPr>
      </w:pPr>
      <w:r w:rsidRPr="001F1BAF">
        <w:rPr>
          <w:rFonts w:ascii="MingLiU" w:eastAsia="MingLiU" w:hAnsi="MingLiU"/>
          <w:sz w:val="22"/>
          <w:szCs w:val="22"/>
        </w:rPr>
        <w:br/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公元一世紀初，撒瑪黎雅人曾玷污耶路撒冷聖殿，雙方之間的敵意更加深重。儘管如此，後來願意跟隨耶穌的撒瑪黎雅人，成了耶穌召集「新以色列」的標記，也表明祂來為修和自</w:t>
      </w:r>
      <w:r w:rsidRPr="001F1BAF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撒羅滿</w:t>
      </w:r>
      <w:r w:rsidRPr="001F1BAF">
        <w:rPr>
          <w:rFonts w:ascii="MingLiU" w:eastAsia="MingLiU" w:hAnsi="MingLiU" w:hint="eastAsia"/>
          <w:color w:val="000000"/>
          <w:sz w:val="22"/>
          <w:szCs w:val="22"/>
        </w:rPr>
        <w:t>王逝世以來分裂的以色列民族。</w:t>
      </w:r>
    </w:p>
    <w:sectPr w:rsidR="00EA14DF" w:rsidRPr="009C221A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FCB0" w14:textId="77777777" w:rsidR="00B6209A" w:rsidRDefault="00B6209A">
      <w:r>
        <w:separator/>
      </w:r>
    </w:p>
  </w:endnote>
  <w:endnote w:type="continuationSeparator" w:id="0">
    <w:p w14:paraId="3CC54170" w14:textId="77777777" w:rsidR="00B6209A" w:rsidRDefault="00B6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FE31" w14:textId="77777777" w:rsidR="00F84488" w:rsidRDefault="00F84488" w:rsidP="00296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3722C" w14:textId="77777777" w:rsidR="00F84488" w:rsidRDefault="00F84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5E9F" w14:textId="77777777" w:rsidR="00F84488" w:rsidRDefault="00F84488" w:rsidP="00296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417">
      <w:rPr>
        <w:rStyle w:val="PageNumber"/>
        <w:noProof/>
      </w:rPr>
      <w:t>6</w:t>
    </w:r>
    <w:r>
      <w:rPr>
        <w:rStyle w:val="PageNumber"/>
      </w:rPr>
      <w:fldChar w:fldCharType="end"/>
    </w:r>
  </w:p>
  <w:p w14:paraId="189FD301" w14:textId="77777777" w:rsidR="00F84488" w:rsidRDefault="00F84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45F0" w14:textId="77777777" w:rsidR="00B6209A" w:rsidRDefault="00B6209A">
      <w:r>
        <w:separator/>
      </w:r>
    </w:p>
  </w:footnote>
  <w:footnote w:type="continuationSeparator" w:id="0">
    <w:p w14:paraId="7670CEC5" w14:textId="77777777" w:rsidR="00B6209A" w:rsidRDefault="00B6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69A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B0254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70D9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D1DAD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294">
    <w:abstractNumId w:val="1"/>
  </w:num>
  <w:num w:numId="2" w16cid:durableId="750587143">
    <w:abstractNumId w:val="3"/>
  </w:num>
  <w:num w:numId="3" w16cid:durableId="2051494398">
    <w:abstractNumId w:val="2"/>
  </w:num>
  <w:num w:numId="4" w16cid:durableId="9792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CD"/>
    <w:rsid w:val="000409D6"/>
    <w:rsid w:val="00055417"/>
    <w:rsid w:val="000F04CE"/>
    <w:rsid w:val="00264813"/>
    <w:rsid w:val="0029606C"/>
    <w:rsid w:val="003A7E85"/>
    <w:rsid w:val="006252D8"/>
    <w:rsid w:val="00743CC7"/>
    <w:rsid w:val="00967F16"/>
    <w:rsid w:val="00997067"/>
    <w:rsid w:val="009C221A"/>
    <w:rsid w:val="00AB5B99"/>
    <w:rsid w:val="00B6209A"/>
    <w:rsid w:val="00B70B4C"/>
    <w:rsid w:val="00C8648E"/>
    <w:rsid w:val="00CD7047"/>
    <w:rsid w:val="00D6103F"/>
    <w:rsid w:val="00DD5DCD"/>
    <w:rsid w:val="00E647D3"/>
    <w:rsid w:val="00EA14DF"/>
    <w:rsid w:val="00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C4A7A"/>
  <w15:chartTrackingRefBased/>
  <w15:docId w15:val="{7739D114-808E-4DCE-B17F-825CCC1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DCD"/>
    <w:pPr>
      <w:spacing w:before="100" w:beforeAutospacing="1" w:after="100" w:afterAutospacing="1"/>
    </w:pPr>
  </w:style>
  <w:style w:type="paragraph" w:styleId="Footer">
    <w:name w:val="footer"/>
    <w:basedOn w:val="Normal"/>
    <w:rsid w:val="009970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第四單元 耶穌的使命與奇蹟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第四單元 耶穌的使命與奇蹟</dc:title>
  <dc:subject/>
  <dc:creator>Paul Lee</dc:creator>
  <cp:keywords/>
  <dc:description/>
  <cp:lastModifiedBy>Eric Tom</cp:lastModifiedBy>
  <cp:revision>3</cp:revision>
  <cp:lastPrinted>2025-06-27T20:19:00Z</cp:lastPrinted>
  <dcterms:created xsi:type="dcterms:W3CDTF">2025-07-18T06:23:00Z</dcterms:created>
  <dcterms:modified xsi:type="dcterms:W3CDTF">2025-08-21T06:57:00Z</dcterms:modified>
</cp:coreProperties>
</file>